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4B429" w14:textId="4FF453EF" w:rsidR="00D00286" w:rsidRPr="005A04AE" w:rsidRDefault="00D00286" w:rsidP="00D00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outlineLvl w:val="0"/>
        <w:rPr>
          <w:iCs/>
          <w:sz w:val="22"/>
          <w:szCs w:val="22"/>
        </w:rPr>
      </w:pPr>
      <w:r w:rsidRPr="005A04AE">
        <w:rPr>
          <w:iCs/>
          <w:sz w:val="22"/>
          <w:szCs w:val="22"/>
        </w:rPr>
        <w:t>December 15, 2024</w:t>
      </w:r>
    </w:p>
    <w:p w14:paraId="03E1D3BD" w14:textId="77777777" w:rsidR="00D00286" w:rsidRDefault="00D00286" w:rsidP="003D7B4C">
      <w:pPr>
        <w:tabs>
          <w:tab w:val="center" w:pos="4680"/>
        </w:tabs>
        <w:suppressAutoHyphens/>
        <w:jc w:val="center"/>
        <w:rPr>
          <w:rFonts w:asciiTheme="minorHAnsi" w:hAnsiTheme="minorHAnsi"/>
          <w:b/>
          <w:bCs/>
          <w:sz w:val="36"/>
          <w:szCs w:val="36"/>
        </w:rPr>
      </w:pPr>
    </w:p>
    <w:p w14:paraId="60FD0BF8" w14:textId="35A47920" w:rsidR="0061773C" w:rsidRDefault="0061773C" w:rsidP="003D7B4C">
      <w:pPr>
        <w:tabs>
          <w:tab w:val="center" w:pos="4680"/>
        </w:tabs>
        <w:suppressAutoHyphens/>
        <w:jc w:val="center"/>
        <w:rPr>
          <w:rFonts w:asciiTheme="minorHAnsi" w:hAnsiTheme="minorHAnsi"/>
          <w:b/>
          <w:bCs/>
        </w:rPr>
      </w:pPr>
      <w:r>
        <w:rPr>
          <w:rFonts w:asciiTheme="minorHAnsi" w:hAnsiTheme="minorHAnsi"/>
          <w:b/>
          <w:bCs/>
        </w:rPr>
        <w:t>Village of Lions Bay Update</w:t>
      </w:r>
    </w:p>
    <w:p w14:paraId="2BFF6F4E" w14:textId="77777777" w:rsidR="00D00286" w:rsidRPr="0061773C" w:rsidRDefault="00D00286" w:rsidP="00D00286">
      <w:pPr>
        <w:spacing w:before="100" w:beforeAutospacing="1" w:after="100" w:afterAutospacing="1"/>
        <w:rPr>
          <w:sz w:val="22"/>
          <w:szCs w:val="22"/>
        </w:rPr>
      </w:pPr>
      <w:r w:rsidRPr="0061773C">
        <w:rPr>
          <w:sz w:val="22"/>
          <w:szCs w:val="22"/>
        </w:rPr>
        <w:t>Dear Residents of Lions Bay,</w:t>
      </w:r>
    </w:p>
    <w:p w14:paraId="598339B4" w14:textId="77777777" w:rsidR="0061773C" w:rsidRDefault="0061773C" w:rsidP="0061773C">
      <w:pPr>
        <w:tabs>
          <w:tab w:val="center" w:pos="4680"/>
        </w:tabs>
        <w:suppressAutoHyphens/>
        <w:rPr>
          <w:rFonts w:asciiTheme="minorHAnsi" w:hAnsiTheme="minorHAnsi"/>
          <w:b/>
          <w:bCs/>
          <w:sz w:val="22"/>
          <w:szCs w:val="22"/>
        </w:rPr>
      </w:pPr>
      <w:r w:rsidRPr="0061773C">
        <w:rPr>
          <w:rFonts w:asciiTheme="minorHAnsi" w:hAnsiTheme="minorHAnsi"/>
          <w:b/>
          <w:bCs/>
          <w:sz w:val="22"/>
          <w:szCs w:val="22"/>
        </w:rPr>
        <w:t>Declaration of State of Local Emergency</w:t>
      </w:r>
    </w:p>
    <w:p w14:paraId="0A2A8F09" w14:textId="77777777" w:rsidR="00F31F20" w:rsidRPr="0061773C" w:rsidRDefault="00F31F20" w:rsidP="0061773C">
      <w:pPr>
        <w:tabs>
          <w:tab w:val="center" w:pos="4680"/>
        </w:tabs>
        <w:suppressAutoHyphens/>
        <w:rPr>
          <w:rFonts w:asciiTheme="minorHAnsi" w:hAnsiTheme="minorHAnsi"/>
          <w:b/>
          <w:bCs/>
          <w:sz w:val="22"/>
          <w:szCs w:val="22"/>
        </w:rPr>
      </w:pPr>
    </w:p>
    <w:p w14:paraId="5A98C022" w14:textId="75CE7E83" w:rsidR="003D7B4C" w:rsidRPr="0061773C" w:rsidRDefault="00D00286" w:rsidP="003D7B4C">
      <w:pPr>
        <w:spacing w:after="240"/>
        <w:rPr>
          <w:rFonts w:asciiTheme="minorHAnsi" w:hAnsiTheme="minorHAnsi"/>
          <w:sz w:val="22"/>
          <w:szCs w:val="22"/>
        </w:rPr>
      </w:pPr>
      <w:r w:rsidRPr="0061773C">
        <w:rPr>
          <w:spacing w:val="-3"/>
          <w:sz w:val="22"/>
          <w:szCs w:val="22"/>
        </w:rPr>
        <w:t>P</w:t>
      </w:r>
      <w:r w:rsidR="003D7B4C" w:rsidRPr="0061773C">
        <w:rPr>
          <w:spacing w:val="-3"/>
          <w:sz w:val="22"/>
          <w:szCs w:val="22"/>
        </w:rPr>
        <w:t>ursuant to</w:t>
      </w:r>
      <w:r w:rsidR="003D7B4C" w:rsidRPr="0061773C">
        <w:rPr>
          <w:rFonts w:asciiTheme="minorHAnsi" w:hAnsiTheme="minorHAnsi"/>
          <w:sz w:val="22"/>
          <w:szCs w:val="22"/>
        </w:rPr>
        <w:t xml:space="preserve"> </w:t>
      </w:r>
      <w:r w:rsidR="003D7B4C" w:rsidRPr="0061773C">
        <w:rPr>
          <w:spacing w:val="-3"/>
          <w:sz w:val="22"/>
          <w:szCs w:val="22"/>
        </w:rPr>
        <w:t xml:space="preserve">Section 95 (1) of the </w:t>
      </w:r>
      <w:r w:rsidR="003D7B4C" w:rsidRPr="0061773C">
        <w:rPr>
          <w:i/>
          <w:iCs/>
          <w:spacing w:val="-3"/>
          <w:sz w:val="22"/>
          <w:szCs w:val="22"/>
        </w:rPr>
        <w:t xml:space="preserve">Emergency and Disaster Management Act </w:t>
      </w:r>
      <w:r w:rsidR="003D7B4C" w:rsidRPr="0061773C">
        <w:rPr>
          <w:spacing w:val="-3"/>
          <w:sz w:val="22"/>
          <w:szCs w:val="22"/>
        </w:rPr>
        <w:t xml:space="preserve">that a state of local emergency exists in </w:t>
      </w:r>
      <w:r w:rsidR="003D7B4C" w:rsidRPr="0061773C">
        <w:rPr>
          <w:i/>
          <w:iCs/>
          <w:spacing w:val="-3"/>
          <w:sz w:val="22"/>
          <w:szCs w:val="22"/>
        </w:rPr>
        <w:t xml:space="preserve">the Brunswick/ Magnesia Creek </w:t>
      </w:r>
      <w:r w:rsidR="003D7B4C" w:rsidRPr="0061773C">
        <w:rPr>
          <w:spacing w:val="-3"/>
          <w:sz w:val="22"/>
          <w:szCs w:val="22"/>
        </w:rPr>
        <w:t>due to</w:t>
      </w:r>
      <w:r w:rsidR="003D7B4C" w:rsidRPr="0061773C">
        <w:rPr>
          <w:rFonts w:asciiTheme="minorHAnsi" w:hAnsiTheme="minorHAnsi"/>
          <w:sz w:val="22"/>
          <w:szCs w:val="22"/>
        </w:rPr>
        <w:t xml:space="preserve"> </w:t>
      </w:r>
      <w:r w:rsidR="003D7B4C" w:rsidRPr="0061773C">
        <w:rPr>
          <w:i/>
          <w:iCs/>
          <w:spacing w:val="-3"/>
          <w:sz w:val="22"/>
          <w:szCs w:val="22"/>
        </w:rPr>
        <w:t>debris flow that has caused property and structural damage</w:t>
      </w:r>
      <w:r w:rsidR="003D7B4C" w:rsidRPr="0061773C">
        <w:rPr>
          <w:rFonts w:asciiTheme="minorHAnsi" w:hAnsiTheme="minorHAnsi"/>
          <w:sz w:val="22"/>
          <w:szCs w:val="22"/>
        </w:rPr>
        <w:t xml:space="preserve"> </w:t>
      </w:r>
      <w:r w:rsidR="003D7B4C" w:rsidRPr="0061773C">
        <w:rPr>
          <w:spacing w:val="-3"/>
          <w:sz w:val="22"/>
          <w:szCs w:val="22"/>
        </w:rPr>
        <w:t>and</w:t>
      </w:r>
      <w:r w:rsidR="003D7B4C" w:rsidRPr="0061773C">
        <w:rPr>
          <w:rFonts w:asciiTheme="minorHAnsi" w:hAnsiTheme="minorHAnsi"/>
          <w:sz w:val="22"/>
          <w:szCs w:val="22"/>
        </w:rPr>
        <w:t xml:space="preserve"> </w:t>
      </w:r>
      <w:r w:rsidR="003D7B4C" w:rsidRPr="0061773C">
        <w:rPr>
          <w:i/>
          <w:iCs/>
          <w:spacing w:val="-3"/>
          <w:sz w:val="22"/>
          <w:szCs w:val="22"/>
        </w:rPr>
        <w:t>loss of life</w:t>
      </w:r>
      <w:r w:rsidR="003D7B4C" w:rsidRPr="0061773C">
        <w:rPr>
          <w:rFonts w:asciiTheme="minorHAnsi" w:hAnsiTheme="minorHAnsi"/>
          <w:sz w:val="22"/>
          <w:szCs w:val="22"/>
        </w:rPr>
        <w:t>.</w:t>
      </w:r>
    </w:p>
    <w:p w14:paraId="310FADB2" w14:textId="224C2BF5" w:rsidR="003D7B4C" w:rsidRPr="0061773C" w:rsidRDefault="003D7B4C" w:rsidP="003D7B4C">
      <w:pPr>
        <w:spacing w:after="240"/>
        <w:rPr>
          <w:spacing w:val="-3"/>
          <w:sz w:val="22"/>
          <w:szCs w:val="22"/>
        </w:rPr>
      </w:pPr>
      <w:r w:rsidRPr="0061773C">
        <w:rPr>
          <w:spacing w:val="-3"/>
          <w:sz w:val="22"/>
          <w:szCs w:val="22"/>
        </w:rPr>
        <w:t xml:space="preserve">Per Section 97 (1) of the </w:t>
      </w:r>
      <w:r w:rsidRPr="0061773C">
        <w:rPr>
          <w:i/>
          <w:iCs/>
          <w:spacing w:val="-3"/>
          <w:sz w:val="22"/>
          <w:szCs w:val="22"/>
        </w:rPr>
        <w:t>Emergency and Disaster Management Act,</w:t>
      </w:r>
      <w:r w:rsidRPr="0061773C">
        <w:rPr>
          <w:spacing w:val="-3"/>
          <w:sz w:val="22"/>
          <w:szCs w:val="22"/>
        </w:rPr>
        <w:t xml:space="preserve"> the state of local emergency will remain in force unless cancelled by </w:t>
      </w:r>
      <w:r w:rsidRPr="0061773C">
        <w:rPr>
          <w:i/>
          <w:iCs/>
          <w:spacing w:val="-3"/>
          <w:sz w:val="22"/>
          <w:szCs w:val="22"/>
        </w:rPr>
        <w:t xml:space="preserve">Municipality of Lions Bay </w:t>
      </w:r>
      <w:r w:rsidRPr="0061773C">
        <w:rPr>
          <w:spacing w:val="-3"/>
          <w:sz w:val="22"/>
          <w:szCs w:val="22"/>
        </w:rPr>
        <w:t xml:space="preserve">or the Minister of Emergency Management and Climate Readiness or extended by </w:t>
      </w:r>
      <w:r w:rsidRPr="0061773C">
        <w:rPr>
          <w:i/>
          <w:iCs/>
          <w:spacing w:val="-3"/>
          <w:sz w:val="22"/>
          <w:szCs w:val="22"/>
        </w:rPr>
        <w:t xml:space="preserve">Municipality of Lions Bay </w:t>
      </w:r>
      <w:r w:rsidRPr="0061773C">
        <w:rPr>
          <w:spacing w:val="-3"/>
          <w:sz w:val="22"/>
          <w:szCs w:val="22"/>
        </w:rPr>
        <w:t>with the approval of the Minister of Emergency Management and Climate Readiness.</w:t>
      </w:r>
      <w:r w:rsidR="009F43AF" w:rsidRPr="0061773C">
        <w:rPr>
          <w:spacing w:val="-3"/>
          <w:sz w:val="22"/>
          <w:szCs w:val="22"/>
        </w:rPr>
        <w:t xml:space="preserve"> This Order allows the Village to access additional Provincial resources.</w:t>
      </w:r>
    </w:p>
    <w:p w14:paraId="4D34BEAE" w14:textId="481C753F" w:rsidR="00D00286" w:rsidRPr="0061773C" w:rsidRDefault="00D00286" w:rsidP="00D00286">
      <w:pPr>
        <w:rPr>
          <w:rFonts w:eastAsia="Times New Roman"/>
          <w:sz w:val="22"/>
          <w:szCs w:val="22"/>
        </w:rPr>
      </w:pPr>
      <w:r w:rsidRPr="0061773C">
        <w:rPr>
          <w:rFonts w:eastAsia="Times New Roman"/>
          <w:sz w:val="22"/>
          <w:szCs w:val="22"/>
        </w:rPr>
        <w:t xml:space="preserve">The emergency incident in the Brunswick/ Magnesia Creek area down to Highway #99 on Saturday morning was due to a significant debris flow, the cause of which is under investigation. </w:t>
      </w:r>
    </w:p>
    <w:p w14:paraId="0FC82EA2" w14:textId="77777777" w:rsidR="00D00286" w:rsidRPr="0061773C" w:rsidRDefault="00D00286" w:rsidP="00D00286">
      <w:pPr>
        <w:rPr>
          <w:rFonts w:eastAsia="Times New Roman"/>
          <w:sz w:val="22"/>
          <w:szCs w:val="22"/>
        </w:rPr>
      </w:pPr>
    </w:p>
    <w:p w14:paraId="19ED328E" w14:textId="77777777" w:rsidR="0061773C" w:rsidRPr="0061773C" w:rsidRDefault="0061773C" w:rsidP="0061773C">
      <w:pPr>
        <w:rPr>
          <w:rFonts w:eastAsia="Times New Roman"/>
          <w:b/>
          <w:bCs/>
          <w:sz w:val="22"/>
          <w:szCs w:val="22"/>
        </w:rPr>
      </w:pPr>
      <w:r w:rsidRPr="0061773C">
        <w:rPr>
          <w:rFonts w:eastAsia="Times New Roman"/>
          <w:b/>
          <w:bCs/>
          <w:sz w:val="22"/>
          <w:szCs w:val="22"/>
        </w:rPr>
        <w:t>Recovery Efforts</w:t>
      </w:r>
    </w:p>
    <w:p w14:paraId="345EACA8" w14:textId="4B4B118D" w:rsidR="0061773C" w:rsidRPr="0061773C" w:rsidRDefault="0061773C" w:rsidP="0061773C">
      <w:pPr>
        <w:rPr>
          <w:rFonts w:eastAsia="Times New Roman"/>
          <w:sz w:val="22"/>
          <w:szCs w:val="22"/>
        </w:rPr>
      </w:pPr>
      <w:r w:rsidRPr="0061773C">
        <w:rPr>
          <w:rFonts w:eastAsia="Times New Roman"/>
          <w:sz w:val="22"/>
          <w:szCs w:val="22"/>
        </w:rPr>
        <w:t xml:space="preserve">The debris flow swept one residence off the foundation and damaged some infrastructure. One individual from the home has been recovered and confirmed deceased, and the search will continue tomorrow for a second individual. </w:t>
      </w:r>
    </w:p>
    <w:p w14:paraId="70F79BED" w14:textId="77777777" w:rsidR="0061773C" w:rsidRPr="0061773C" w:rsidRDefault="0061773C" w:rsidP="005301F7">
      <w:pPr>
        <w:rPr>
          <w:rFonts w:eastAsia="Times New Roman"/>
          <w:b/>
          <w:bCs/>
          <w:sz w:val="22"/>
          <w:szCs w:val="22"/>
        </w:rPr>
      </w:pPr>
    </w:p>
    <w:p w14:paraId="61CCFE8B" w14:textId="6A2262B7" w:rsidR="0061773C" w:rsidRPr="0061773C" w:rsidRDefault="0061773C" w:rsidP="005301F7">
      <w:pPr>
        <w:rPr>
          <w:rFonts w:eastAsia="Times New Roman"/>
          <w:b/>
          <w:bCs/>
          <w:sz w:val="22"/>
          <w:szCs w:val="22"/>
        </w:rPr>
      </w:pPr>
      <w:r w:rsidRPr="0061773C">
        <w:rPr>
          <w:rFonts w:eastAsia="Times New Roman"/>
          <w:b/>
          <w:bCs/>
          <w:sz w:val="22"/>
          <w:szCs w:val="22"/>
        </w:rPr>
        <w:t>First Responders</w:t>
      </w:r>
    </w:p>
    <w:p w14:paraId="20A41C64" w14:textId="2D906A75" w:rsidR="005301F7" w:rsidRPr="0061773C" w:rsidRDefault="005301F7" w:rsidP="005301F7">
      <w:pPr>
        <w:rPr>
          <w:rFonts w:eastAsia="Times New Roman" w:cs="Calibri"/>
          <w:sz w:val="22"/>
          <w:szCs w:val="22"/>
        </w:rPr>
      </w:pPr>
      <w:r w:rsidRPr="0061773C">
        <w:rPr>
          <w:rFonts w:eastAsia="Times New Roman" w:cs="Calibri"/>
          <w:sz w:val="22"/>
          <w:szCs w:val="22"/>
        </w:rPr>
        <w:t>Under the command of Lions Bay Fire Chief Barret Germscheid, multiple agencies are actively involved in the operation. These include Canada Task Force 1 (Heavy Urban Search &amp; Rescue), Lions Bay Fire/Rescue, Lions Bay Search &amp; Rescue, Britania Fire/Rescue, the RCMP, West Vancouver Police, and Metro Vancouver Protective Services &amp; Emergency Management.</w:t>
      </w:r>
    </w:p>
    <w:p w14:paraId="55290E0C" w14:textId="77777777" w:rsidR="00D00286" w:rsidRPr="0061773C" w:rsidRDefault="00D00286" w:rsidP="00D00286">
      <w:pPr>
        <w:rPr>
          <w:rFonts w:eastAsia="Times New Roman"/>
          <w:sz w:val="22"/>
          <w:szCs w:val="22"/>
        </w:rPr>
      </w:pPr>
    </w:p>
    <w:p w14:paraId="5EB6E92A" w14:textId="3A0A186E" w:rsidR="00D00286" w:rsidRPr="0061773C" w:rsidRDefault="00D00286" w:rsidP="00D00286">
      <w:pPr>
        <w:rPr>
          <w:rFonts w:eastAsia="Times New Roman"/>
          <w:sz w:val="22"/>
          <w:szCs w:val="22"/>
        </w:rPr>
      </w:pPr>
      <w:r w:rsidRPr="0061773C">
        <w:rPr>
          <w:rFonts w:eastAsia="Times New Roman"/>
          <w:sz w:val="22"/>
          <w:szCs w:val="22"/>
        </w:rPr>
        <w:t xml:space="preserve">The Province’s Emergency Management and Climate Readiness agency has been working closely with municipal staff regarding coordination and logistics. Further geotechnical investigation of this area will continue over the next few days.  </w:t>
      </w:r>
    </w:p>
    <w:p w14:paraId="010D62DC" w14:textId="1AADB53F" w:rsidR="005A04AE" w:rsidRPr="0061773C" w:rsidRDefault="005A04AE" w:rsidP="006D0C34">
      <w:pPr>
        <w:spacing w:before="100" w:beforeAutospacing="1" w:after="100" w:afterAutospacing="1"/>
        <w:rPr>
          <w:sz w:val="22"/>
          <w:szCs w:val="22"/>
        </w:rPr>
      </w:pPr>
      <w:r w:rsidRPr="0061773C">
        <w:rPr>
          <w:sz w:val="22"/>
          <w:szCs w:val="22"/>
        </w:rPr>
        <w:t xml:space="preserve">The evacuation </w:t>
      </w:r>
      <w:r w:rsidR="0061773C">
        <w:rPr>
          <w:sz w:val="22"/>
          <w:szCs w:val="22"/>
        </w:rPr>
        <w:t>notice</w:t>
      </w:r>
      <w:r w:rsidRPr="0061773C">
        <w:rPr>
          <w:sz w:val="22"/>
          <w:szCs w:val="22"/>
        </w:rPr>
        <w:t xml:space="preserve"> for 52 to 61 Brunswick Beach Road has been rescinded.</w:t>
      </w:r>
    </w:p>
    <w:p w14:paraId="4B6D376C" w14:textId="1374C099" w:rsidR="0040533E" w:rsidRPr="0061773C" w:rsidRDefault="006D0C34" w:rsidP="006D0C34">
      <w:pPr>
        <w:spacing w:before="100" w:beforeAutospacing="1" w:after="100" w:afterAutospacing="1"/>
        <w:rPr>
          <w:sz w:val="22"/>
          <w:szCs w:val="22"/>
        </w:rPr>
      </w:pPr>
      <w:r w:rsidRPr="0061773C">
        <w:rPr>
          <w:sz w:val="22"/>
          <w:szCs w:val="22"/>
        </w:rPr>
        <w:t xml:space="preserve">We extend our deepest </w:t>
      </w:r>
      <w:r w:rsidR="00D00286" w:rsidRPr="0061773C">
        <w:rPr>
          <w:sz w:val="22"/>
          <w:szCs w:val="22"/>
        </w:rPr>
        <w:t xml:space="preserve">to the family and members of our </w:t>
      </w:r>
      <w:proofErr w:type="gramStart"/>
      <w:r w:rsidR="0040533E" w:rsidRPr="0061773C">
        <w:rPr>
          <w:sz w:val="22"/>
          <w:szCs w:val="22"/>
        </w:rPr>
        <w:t>C</w:t>
      </w:r>
      <w:r w:rsidR="00D00286" w:rsidRPr="0061773C">
        <w:rPr>
          <w:sz w:val="22"/>
          <w:szCs w:val="22"/>
        </w:rPr>
        <w:t>ommunity</w:t>
      </w:r>
      <w:proofErr w:type="gramEnd"/>
      <w:r w:rsidR="00D00286" w:rsidRPr="0061773C">
        <w:rPr>
          <w:sz w:val="22"/>
          <w:szCs w:val="22"/>
        </w:rPr>
        <w:t xml:space="preserve">. </w:t>
      </w:r>
      <w:r w:rsidR="0040533E" w:rsidRPr="0061773C">
        <w:rPr>
          <w:sz w:val="22"/>
          <w:szCs w:val="22"/>
        </w:rPr>
        <w:t xml:space="preserve">In addition, we would like to thank </w:t>
      </w:r>
      <w:r w:rsidRPr="0061773C">
        <w:rPr>
          <w:sz w:val="22"/>
          <w:szCs w:val="22"/>
        </w:rPr>
        <w:t xml:space="preserve">all first responders and supporting agencies for their dedication and professionalism during this challenging time. </w:t>
      </w:r>
    </w:p>
    <w:p w14:paraId="0D4B8500" w14:textId="29A303AD" w:rsidR="006D0C34" w:rsidRPr="0061773C" w:rsidRDefault="0040533E" w:rsidP="006D0C34">
      <w:pPr>
        <w:spacing w:before="100" w:beforeAutospacing="1" w:after="100" w:afterAutospacing="1"/>
        <w:rPr>
          <w:sz w:val="22"/>
          <w:szCs w:val="22"/>
        </w:rPr>
      </w:pPr>
      <w:r w:rsidRPr="0061773C">
        <w:rPr>
          <w:sz w:val="22"/>
          <w:szCs w:val="22"/>
        </w:rPr>
        <w:t>W</w:t>
      </w:r>
      <w:r w:rsidR="006D0C34" w:rsidRPr="0061773C">
        <w:rPr>
          <w:sz w:val="22"/>
          <w:szCs w:val="22"/>
        </w:rPr>
        <w:t>e will provide further updates in the coming days as new information becomes available.</w:t>
      </w:r>
    </w:p>
    <w:p w14:paraId="3BD0A4C1" w14:textId="77777777" w:rsidR="006D0C34" w:rsidRPr="0061773C" w:rsidRDefault="006D0C34" w:rsidP="0061773C">
      <w:pPr>
        <w:spacing w:before="100" w:beforeAutospacing="1"/>
        <w:rPr>
          <w:sz w:val="22"/>
          <w:szCs w:val="22"/>
        </w:rPr>
      </w:pPr>
      <w:r w:rsidRPr="0061773C">
        <w:rPr>
          <w:sz w:val="22"/>
          <w:szCs w:val="22"/>
        </w:rPr>
        <w:t>Sincerely,</w:t>
      </w:r>
    </w:p>
    <w:p w14:paraId="527829DB" w14:textId="71E5AEED" w:rsidR="000B7D4B" w:rsidRDefault="006D0C34" w:rsidP="0061773C">
      <w:pPr>
        <w:rPr>
          <w:sz w:val="22"/>
          <w:szCs w:val="22"/>
          <w14:ligatures w14:val="standardContextual"/>
        </w:rPr>
      </w:pPr>
      <w:r w:rsidRPr="005A04AE">
        <w:rPr>
          <w:sz w:val="22"/>
          <w:szCs w:val="22"/>
          <w14:ligatures w14:val="standardContextual"/>
        </w:rPr>
        <w:t>Ken Berry, Mayor</w:t>
      </w:r>
    </w:p>
    <w:p w14:paraId="4D19C064" w14:textId="328ABF0B" w:rsidR="00FB1F3C" w:rsidRDefault="00FB1F3C" w:rsidP="0061773C">
      <w:pPr>
        <w:rPr>
          <w:sz w:val="22"/>
          <w:szCs w:val="22"/>
          <w14:ligatures w14:val="standardContextual"/>
        </w:rPr>
      </w:pPr>
      <w:r>
        <w:rPr>
          <w:sz w:val="22"/>
          <w:szCs w:val="22"/>
          <w14:ligatures w14:val="standardContextual"/>
        </w:rPr>
        <w:t>The Village of Lions Bay</w:t>
      </w:r>
    </w:p>
    <w:p w14:paraId="286AFADD" w14:textId="4E9BC8D7" w:rsidR="00FB1F3C" w:rsidRPr="00FB1F3C" w:rsidRDefault="00FB1F3C" w:rsidP="00FB1F3C">
      <w:pPr>
        <w:spacing w:before="100" w:beforeAutospacing="1" w:after="100" w:afterAutospacing="1"/>
        <w:jc w:val="center"/>
        <w:rPr>
          <w:b/>
          <w:bCs/>
          <w:sz w:val="20"/>
          <w:szCs w:val="20"/>
        </w:rPr>
      </w:pPr>
      <w:r w:rsidRPr="00FB1F3C">
        <w:rPr>
          <w:b/>
          <w:bCs/>
          <w:sz w:val="20"/>
          <w:szCs w:val="20"/>
          <w14:ligatures w14:val="standardContextual"/>
        </w:rPr>
        <w:lastRenderedPageBreak/>
        <w:t>Tel: 604-921-9333, PO Box 141, 400 Centre Road, Lions Bay, BC V0N 2E0</w:t>
      </w:r>
    </w:p>
    <w:sectPr w:rsidR="00FB1F3C" w:rsidRPr="00FB1F3C" w:rsidSect="00F52A39">
      <w:headerReference w:type="default" r:id="rId6"/>
      <w:pgSz w:w="12240" w:h="15840"/>
      <w:pgMar w:top="1440" w:right="147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63457" w14:textId="77777777" w:rsidR="00740548" w:rsidRDefault="00740548" w:rsidP="00FB1F3C">
      <w:r>
        <w:separator/>
      </w:r>
    </w:p>
  </w:endnote>
  <w:endnote w:type="continuationSeparator" w:id="0">
    <w:p w14:paraId="3A2A2DD6" w14:textId="77777777" w:rsidR="00740548" w:rsidRDefault="00740548" w:rsidP="00FB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E720A" w14:textId="77777777" w:rsidR="00740548" w:rsidRDefault="00740548" w:rsidP="00FB1F3C">
      <w:r>
        <w:separator/>
      </w:r>
    </w:p>
  </w:footnote>
  <w:footnote w:type="continuationSeparator" w:id="0">
    <w:p w14:paraId="346D3675" w14:textId="77777777" w:rsidR="00740548" w:rsidRDefault="00740548" w:rsidP="00FB1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7BE27" w14:textId="5306E410" w:rsidR="00FB1F3C" w:rsidRDefault="00FB1F3C" w:rsidP="00FB1F3C">
    <w:pPr>
      <w:pStyle w:val="Header"/>
      <w:jc w:val="center"/>
    </w:pPr>
    <w:r>
      <w:rPr>
        <w:noProof/>
      </w:rPr>
      <w:drawing>
        <wp:inline distT="0" distB="0" distL="0" distR="0" wp14:anchorId="4A68227D" wp14:editId="324DD9F1">
          <wp:extent cx="1903000" cy="545387"/>
          <wp:effectExtent l="0" t="0" r="2540" b="7620"/>
          <wp:docPr id="1493274416" name="Picture 1493274416" descr="A logo with blue and purple wav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logo with blue and purple waves&#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1746" cy="55075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C34"/>
    <w:rsid w:val="000B7D4B"/>
    <w:rsid w:val="001F2ED7"/>
    <w:rsid w:val="00355B6B"/>
    <w:rsid w:val="003802CF"/>
    <w:rsid w:val="003D7B4C"/>
    <w:rsid w:val="0040533E"/>
    <w:rsid w:val="005301F7"/>
    <w:rsid w:val="005A04AE"/>
    <w:rsid w:val="005D79B0"/>
    <w:rsid w:val="0061773C"/>
    <w:rsid w:val="006B4A4C"/>
    <w:rsid w:val="006D0C34"/>
    <w:rsid w:val="006D1F6E"/>
    <w:rsid w:val="00740548"/>
    <w:rsid w:val="00890CF8"/>
    <w:rsid w:val="00902601"/>
    <w:rsid w:val="0098470E"/>
    <w:rsid w:val="009F43AF"/>
    <w:rsid w:val="00D00286"/>
    <w:rsid w:val="00E24996"/>
    <w:rsid w:val="00F31F20"/>
    <w:rsid w:val="00F52A39"/>
    <w:rsid w:val="00FB1F3C"/>
    <w:rsid w:val="00FE5F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8FAE5"/>
  <w15:chartTrackingRefBased/>
  <w15:docId w15:val="{5E46B876-8C94-434B-8C21-43D3AE02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C34"/>
    <w:pPr>
      <w:spacing w:after="0" w:line="240" w:lineRule="auto"/>
    </w:pPr>
    <w:rPr>
      <w:rFonts w:ascii="Aptos" w:hAnsi="Aptos" w:cs="Aptos"/>
      <w:kern w:val="0"/>
      <w:sz w:val="24"/>
      <w:szCs w:val="24"/>
      <w:lang w:eastAsia="en-CA"/>
      <w14:ligatures w14:val="none"/>
    </w:rPr>
  </w:style>
  <w:style w:type="paragraph" w:styleId="Heading1">
    <w:name w:val="heading 1"/>
    <w:basedOn w:val="Normal"/>
    <w:next w:val="Normal"/>
    <w:link w:val="Heading1Char"/>
    <w:uiPriority w:val="9"/>
    <w:qFormat/>
    <w:rsid w:val="006D0C3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D0C3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D0C3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D0C3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6D0C3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6D0C3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6D0C3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6D0C3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6D0C3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C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C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C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C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C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C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C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C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C34"/>
    <w:rPr>
      <w:rFonts w:eastAsiaTheme="majorEastAsia" w:cstheme="majorBidi"/>
      <w:color w:val="272727" w:themeColor="text1" w:themeTint="D8"/>
    </w:rPr>
  </w:style>
  <w:style w:type="paragraph" w:styleId="Title">
    <w:name w:val="Title"/>
    <w:basedOn w:val="Normal"/>
    <w:next w:val="Normal"/>
    <w:link w:val="TitleChar"/>
    <w:uiPriority w:val="10"/>
    <w:qFormat/>
    <w:rsid w:val="006D0C3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D0C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C3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D0C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C34"/>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6D0C34"/>
    <w:rPr>
      <w:i/>
      <w:iCs/>
      <w:color w:val="404040" w:themeColor="text1" w:themeTint="BF"/>
    </w:rPr>
  </w:style>
  <w:style w:type="paragraph" w:styleId="ListParagraph">
    <w:name w:val="List Paragraph"/>
    <w:basedOn w:val="Normal"/>
    <w:uiPriority w:val="34"/>
    <w:qFormat/>
    <w:rsid w:val="006D0C34"/>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6D0C34"/>
    <w:rPr>
      <w:i/>
      <w:iCs/>
      <w:color w:val="0F4761" w:themeColor="accent1" w:themeShade="BF"/>
    </w:rPr>
  </w:style>
  <w:style w:type="paragraph" w:styleId="IntenseQuote">
    <w:name w:val="Intense Quote"/>
    <w:basedOn w:val="Normal"/>
    <w:next w:val="Normal"/>
    <w:link w:val="IntenseQuoteChar"/>
    <w:uiPriority w:val="30"/>
    <w:qFormat/>
    <w:rsid w:val="006D0C3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6D0C34"/>
    <w:rPr>
      <w:i/>
      <w:iCs/>
      <w:color w:val="0F4761" w:themeColor="accent1" w:themeShade="BF"/>
    </w:rPr>
  </w:style>
  <w:style w:type="character" w:styleId="IntenseReference">
    <w:name w:val="Intense Reference"/>
    <w:basedOn w:val="DefaultParagraphFont"/>
    <w:uiPriority w:val="32"/>
    <w:qFormat/>
    <w:rsid w:val="006D0C34"/>
    <w:rPr>
      <w:b/>
      <w:bCs/>
      <w:smallCaps/>
      <w:color w:val="0F4761" w:themeColor="accent1" w:themeShade="BF"/>
      <w:spacing w:val="5"/>
    </w:rPr>
  </w:style>
  <w:style w:type="character" w:customStyle="1" w:styleId="normaltextrun">
    <w:name w:val="normaltextrun"/>
    <w:basedOn w:val="DefaultParagraphFont"/>
    <w:rsid w:val="003D7B4C"/>
  </w:style>
  <w:style w:type="paragraph" w:styleId="Header">
    <w:name w:val="header"/>
    <w:basedOn w:val="Normal"/>
    <w:link w:val="HeaderChar"/>
    <w:uiPriority w:val="99"/>
    <w:unhideWhenUsed/>
    <w:rsid w:val="00FB1F3C"/>
    <w:pPr>
      <w:tabs>
        <w:tab w:val="center" w:pos="4680"/>
        <w:tab w:val="right" w:pos="9360"/>
      </w:tabs>
    </w:pPr>
  </w:style>
  <w:style w:type="character" w:customStyle="1" w:styleId="HeaderChar">
    <w:name w:val="Header Char"/>
    <w:basedOn w:val="DefaultParagraphFont"/>
    <w:link w:val="Header"/>
    <w:uiPriority w:val="99"/>
    <w:rsid w:val="00FB1F3C"/>
    <w:rPr>
      <w:rFonts w:ascii="Aptos" w:hAnsi="Aptos" w:cs="Aptos"/>
      <w:kern w:val="0"/>
      <w:sz w:val="24"/>
      <w:szCs w:val="24"/>
      <w:lang w:eastAsia="en-CA"/>
      <w14:ligatures w14:val="none"/>
    </w:rPr>
  </w:style>
  <w:style w:type="paragraph" w:styleId="Footer">
    <w:name w:val="footer"/>
    <w:basedOn w:val="Normal"/>
    <w:link w:val="FooterChar"/>
    <w:uiPriority w:val="99"/>
    <w:unhideWhenUsed/>
    <w:rsid w:val="00FB1F3C"/>
    <w:pPr>
      <w:tabs>
        <w:tab w:val="center" w:pos="4680"/>
        <w:tab w:val="right" w:pos="9360"/>
      </w:tabs>
    </w:pPr>
  </w:style>
  <w:style w:type="character" w:customStyle="1" w:styleId="FooterChar">
    <w:name w:val="Footer Char"/>
    <w:basedOn w:val="DefaultParagraphFont"/>
    <w:link w:val="Footer"/>
    <w:uiPriority w:val="99"/>
    <w:rsid w:val="00FB1F3C"/>
    <w:rPr>
      <w:rFonts w:ascii="Aptos" w:hAnsi="Aptos" w:cs="Aptos"/>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5089278">
      <w:bodyDiv w:val="1"/>
      <w:marLeft w:val="0"/>
      <w:marRight w:val="0"/>
      <w:marTop w:val="0"/>
      <w:marBottom w:val="0"/>
      <w:divBdr>
        <w:top w:val="none" w:sz="0" w:space="0" w:color="auto"/>
        <w:left w:val="none" w:sz="0" w:space="0" w:color="auto"/>
        <w:bottom w:val="none" w:sz="0" w:space="0" w:color="auto"/>
        <w:right w:val="none" w:sz="0" w:space="0" w:color="auto"/>
      </w:divBdr>
    </w:div>
    <w:div w:id="193038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343</Words>
  <Characters>1961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Berry</dc:creator>
  <cp:keywords/>
  <dc:description/>
  <cp:lastModifiedBy>Karen Jeffery</cp:lastModifiedBy>
  <cp:revision>2</cp:revision>
  <dcterms:created xsi:type="dcterms:W3CDTF">2024-12-16T04:37:00Z</dcterms:created>
  <dcterms:modified xsi:type="dcterms:W3CDTF">2024-12-16T04:37:00Z</dcterms:modified>
</cp:coreProperties>
</file>